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0" w:line="240" w:lineRule="auto"/>
        <w:rPr>
          <w:rFonts w:ascii="Book Antiqua" w:cs="Book Antiqua" w:eastAsia="Book Antiqua" w:hAnsi="Book Antiqua"/>
        </w:rPr>
      </w:pPr>
      <w:r w:rsidDel="00000000" w:rsidR="00000000" w:rsidRPr="00000000">
        <w:rPr>
          <w:rFonts w:ascii="Book Antiqua" w:cs="Book Antiqua" w:eastAsia="Book Antiqua" w:hAnsi="Book Antiqua"/>
          <w:b w:val="1"/>
          <w:bCs w:val="1"/>
          <w:sz w:val="28.079999923706055"/>
          <w:szCs w:val="28.079999923706055"/>
        </w:rPr>
        <w:drawing>
          <wp:anchor allowOverlap="1" behindDoc="0" distB="114300" distT="114300" distL="114300" distR="114300" hidden="0" layoutInCell="1" locked="0" relativeHeight="0" simplePos="0">
            <wp:simplePos x="0" y="0"/>
            <wp:positionH relativeFrom="page">
              <wp:posOffset>2462213</wp:posOffset>
            </wp:positionH>
            <wp:positionV relativeFrom="page">
              <wp:posOffset>95250</wp:posOffset>
            </wp:positionV>
            <wp:extent cx="2847975" cy="847725"/>
            <wp:effectExtent b="0" l="0" r="0" t="0"/>
            <wp:wrapNone/>
            <wp:docPr id="1" name="image1.png"/>
            <a:graphic>
              <a:graphicData uri="http://schemas.openxmlformats.org/drawingml/2006/picture">
                <pic:pic>
                  <pic:nvPicPr>
                    <pic:cNvPr id="0" name="image1.png"/>
                    <pic:cNvPicPr preferRelativeResize="0"/>
                  </pic:nvPicPr>
                  <pic:blipFill>
                    <a:blip r:embed="rId6"/>
                    <a:srcRect b="20805" l="0" r="0" t="19463"/>
                    <a:stretch>
                      <a:fillRect/>
                    </a:stretch>
                  </pic:blipFill>
                  <pic:spPr>
                    <a:xfrm>
                      <a:off x="0" y="0"/>
                      <a:ext cx="2847975" cy="847725"/>
                    </a:xfrm>
                    <a:prstGeom prst="rect"/>
                    <a:ln/>
                  </pic:spPr>
                </pic:pic>
              </a:graphicData>
            </a:graphic>
          </wp:anchor>
        </w:drawing>
      </w:r>
      <w:r w:rsidDel="00000000" w:rsidR="00000000" w:rsidRPr="00000000">
        <w:rPr>
          <w:rFonts w:ascii="Book Antiqua" w:cs="Book Antiqua" w:eastAsia="Book Antiqua" w:hAnsi="Book Antiqua"/>
          <w:b w:val="1"/>
          <w:bCs w:val="1"/>
          <w:rtl w:val="0"/>
        </w:rPr>
        <w:t xml:space="preserve">AA Liberal Arts</w:t>
        <w:tab/>
        <w:tab/>
        <w:tab/>
        <w:tab/>
        <w:tab/>
        <w:tab/>
        <w:tab/>
        <w:tab/>
        <w:tab/>
      </w:r>
      <w:r w:rsidDel="00000000" w:rsidR="00000000" w:rsidRPr="00000000">
        <w:rPr>
          <w:rFonts w:ascii="Book Antiqua" w:cs="Book Antiqua" w:eastAsia="Book Antiqua" w:hAnsi="Book Antiqua"/>
          <w:b w:val="1"/>
          <w:bCs w:val="1"/>
          <w:rtl w:val="0"/>
        </w:rPr>
        <w:t xml:space="preserve"> </w:t>
        <w:tab/>
        <w:tab/>
        <w:tab/>
        <w:t xml:space="preserve">       </w:t>
      </w:r>
      <w:r w:rsidDel="00000000" w:rsidR="00000000" w:rsidRPr="00000000">
        <w:rPr>
          <w:rFonts w:ascii="Book Antiqua" w:cs="Book Antiqua" w:eastAsia="Book Antiqua" w:hAnsi="Book Antiqua"/>
          <w:sz w:val="18"/>
          <w:szCs w:val="18"/>
          <w:rtl w:val="0"/>
        </w:rPr>
        <w:t xml:space="preserve">10-1-2025</w:t>
      </w:r>
      <w:r w:rsidDel="00000000" w:rsidR="00000000" w:rsidRPr="00000000">
        <w:rPr>
          <w:rFonts w:ascii="Book Antiqua" w:cs="Book Antiqua" w:eastAsia="Book Antiqua" w:hAnsi="Book Antiqua"/>
          <w:b w:val="1"/>
          <w:bCs w:val="1"/>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 w:firstLine="0"/>
        <w:jc w:val="both"/>
        <w:rPr>
          <w:rFonts w:ascii="Book Antiqua" w:cs="Book Antiqua" w:eastAsia="Book Antiqua" w:hAnsi="Book Antiqua"/>
          <w:b w:val="1"/>
          <w:bCs w:val="1"/>
        </w:rPr>
      </w:pPr>
      <w:r w:rsidDel="00000000" w:rsidR="00000000" w:rsidRPr="00000000">
        <w:rPr>
          <w:rFonts w:ascii="Book Antiqua" w:cs="Book Antiqua" w:eastAsia="Book Antiqua" w:hAnsi="Book Antiqua"/>
          <w:rtl w:val="0"/>
        </w:rPr>
        <w:t xml:space="preserve">Name:</w:t>
      </w:r>
      <w:r w:rsidDel="00000000" w:rsidR="00000000" w:rsidRPr="00000000">
        <w:rPr>
          <w:rFonts w:ascii="Book Antiqua" w:cs="Book Antiqua" w:eastAsia="Book Antiqua" w:hAnsi="Book Antiqua"/>
          <w:b w:val="1"/>
          <w:bCs w:val="1"/>
          <w:rtl w:val="0"/>
        </w:rPr>
        <w:tab/>
        <w:tab/>
        <w:tab/>
        <w:tab/>
        <w:tab/>
        <w:tab/>
        <w:tab/>
        <w:tab/>
        <w:tab/>
        <w:tab/>
        <w:tab/>
        <w:tab/>
        <w:tab/>
        <w:tab/>
        <w:t xml:space="preserve">         </w:t>
      </w:r>
    </w:p>
    <w:p w:rsidR="00000000" w:rsidDel="00000000" w:rsidP="00000000" w:rsidRDefault="00000000" w:rsidRPr="00000000" w14:paraId="00000003">
      <w:pPr>
        <w:widowControl w:val="0"/>
        <w:spacing w:before="0" w:line="240" w:lineRule="auto"/>
        <w:ind w:left="3.7535858154296875" w:firstLine="0"/>
        <w:rPr>
          <w:rFonts w:ascii="Book Antiqua" w:cs="Book Antiqua" w:eastAsia="Book Antiqua" w:hAnsi="Book Antiqua"/>
        </w:rPr>
      </w:pPr>
      <w:r w:rsidDel="00000000" w:rsidR="00000000" w:rsidRPr="00000000">
        <w:rPr>
          <w:rFonts w:ascii="Book Antiqua" w:cs="Book Antiqua" w:eastAsia="Book Antiqua" w:hAnsi="Book Antiqua"/>
          <w:rtl w:val="0"/>
        </w:rPr>
        <w:t xml:space="preserve">Transfer Credits:  </w:t>
      </w:r>
    </w:p>
    <w:p w:rsidR="00000000" w:rsidDel="00000000" w:rsidP="00000000" w:rsidRDefault="00000000" w:rsidRPr="00000000" w14:paraId="00000004">
      <w:pPr>
        <w:widowControl w:val="0"/>
        <w:spacing w:before="0" w:line="240" w:lineRule="auto"/>
        <w:ind w:left="5.740814208984375" w:firstLine="0"/>
        <w:rPr>
          <w:rFonts w:ascii="Book Antiqua" w:cs="Book Antiqua" w:eastAsia="Book Antiqua" w:hAnsi="Book Antiqua"/>
          <w:b w:val="1"/>
          <w:bCs w:val="1"/>
        </w:rPr>
      </w:pPr>
      <w:r w:rsidDel="00000000" w:rsidR="00000000" w:rsidRPr="00000000">
        <w:rPr>
          <w:rFonts w:ascii="Book Antiqua" w:cs="Book Antiqua" w:eastAsia="Book Antiqua" w:hAnsi="Book Antiqua"/>
          <w:rtl w:val="0"/>
        </w:rPr>
        <w:t xml:space="preserve">Entry Semester:  </w: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Book Antiqua" w:cs="Book Antiqua" w:eastAsia="Book Antiqua" w:hAnsi="Book Antiqua"/>
          <w:b w:val="1"/>
          <w:bCs w:val="1"/>
          <w:sz w:val="24"/>
          <w:szCs w:val="24"/>
        </w:rPr>
      </w:pPr>
      <w:r w:rsidDel="00000000" w:rsidR="00000000" w:rsidRPr="00000000">
        <w:rPr>
          <w:rFonts w:ascii="Book Antiqua" w:cs="Book Antiqua" w:eastAsia="Book Antiqua" w:hAnsi="Book Antiqua"/>
          <w:b w:val="1"/>
          <w:bCs w:val="1"/>
          <w:sz w:val="24"/>
          <w:szCs w:val="24"/>
          <w:rtl w:val="0"/>
        </w:rPr>
        <w:t xml:space="preserve">Undergraduate Degree Plan Checklist</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1"/>
          <w:bCs w:val="1"/>
          <w:sz w:val="14.079999923706055"/>
          <w:szCs w:val="14.079999923706055"/>
        </w:rPr>
      </w:pPr>
      <w:r w:rsidDel="00000000" w:rsidR="00000000" w:rsidRPr="00000000">
        <w:rPr>
          <w:rtl w:val="0"/>
        </w:rPr>
      </w:r>
    </w:p>
    <w:tbl>
      <w:tblPr>
        <w:tblStyle w:val="Table1"/>
        <w:tblpPr w:leftFromText="180" w:rightFromText="180" w:topFromText="180" w:bottomFromText="180" w:vertAnchor="text" w:horzAnchor="text" w:tblpX="-15" w:tblpY="0"/>
        <w:tblW w:w="114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425"/>
        <w:gridCol w:w="4320"/>
        <w:gridCol w:w="1425"/>
        <w:tblGridChange w:id="0">
          <w:tblGrid>
            <w:gridCol w:w="4275"/>
            <w:gridCol w:w="1425"/>
            <w:gridCol w:w="4320"/>
            <w:gridCol w:w="1425"/>
          </w:tblGrid>
        </w:tblGridChange>
      </w:tblGrid>
      <w:tr>
        <w:trPr>
          <w:cantSplit w:val="0"/>
          <w:trHeight w:val="316.8" w:hRule="atLeast"/>
          <w:tblHeader w:val="0"/>
        </w:trPr>
        <w:tc>
          <w:tcPr>
            <w:tcMar>
              <w:top w:w="0.0" w:type="dxa"/>
              <w:left w:w="0.0" w:type="dxa"/>
              <w:bottom w:w="0.0" w:type="dxa"/>
              <w:right w:w="0.0"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6.33277893066406" w:right="0" w:firstLine="0"/>
              <w:jc w:val="left"/>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Core Courses </w:t>
            </w:r>
            <w:r w:rsidDel="00000000" w:rsidR="00000000" w:rsidRPr="00000000">
              <w:rPr>
                <w:rFonts w:ascii="Book Antiqua" w:cs="Book Antiqua" w:eastAsia="Book Antiqua" w:hAnsi="Book Antiqua"/>
                <w:sz w:val="20"/>
                <w:szCs w:val="20"/>
                <w:rtl w:val="0"/>
              </w:rPr>
              <w:t xml:space="preserve">(former number) </w:t>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6.33277893066406" w:right="0" w:firstLine="0"/>
              <w:jc w:val="left"/>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Semester</w:t>
            </w:r>
          </w:p>
        </w:tc>
        <w:tc>
          <w:tcPr>
            <w:tcMar>
              <w:top w:w="0.0" w:type="dxa"/>
              <w:left w:w="0.0" w:type="dxa"/>
              <w:bottom w:w="0.0" w:type="dxa"/>
              <w:right w:w="0.0" w:type="dxa"/>
            </w:tcMar>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6.33277893066406" w:right="0" w:firstLine="0"/>
              <w:jc w:val="left"/>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Major Courses and Electives</w:t>
            </w:r>
          </w:p>
        </w:tc>
        <w:tc>
          <w:tcPr>
            <w:tcMar>
              <w:top w:w="0.0" w:type="dxa"/>
              <w:left w:w="0.0" w:type="dxa"/>
              <w:bottom w:w="0.0" w:type="dxa"/>
              <w:right w:w="0.0"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6.33277893066406" w:right="0" w:firstLine="0"/>
              <w:jc w:val="left"/>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Semester</w:t>
            </w:r>
          </w:p>
        </w:tc>
      </w:tr>
      <w:tr>
        <w:trPr>
          <w:cantSplit w:val="0"/>
          <w:trHeight w:val="316.8" w:hRule="atLeast"/>
          <w:tblHeader w:val="0"/>
        </w:trPr>
        <w:tc>
          <w:tcPr>
            <w:shd w:fill="f3f3f3" w:val="clear"/>
            <w:tcMar>
              <w:top w:w="0.0" w:type="dxa"/>
              <w:left w:w="0.0" w:type="dxa"/>
              <w:bottom w:w="0.0" w:type="dxa"/>
              <w:right w:w="0.0" w:type="dxa"/>
            </w:tcMar>
            <w:vAlign w:val="bottom"/>
          </w:tcPr>
          <w:p w:rsidR="00000000" w:rsidDel="00000000" w:rsidP="00000000" w:rsidRDefault="00000000" w:rsidRPr="00000000" w14:paraId="0000000B">
            <w:pPr>
              <w:widowControl w:val="0"/>
              <w:spacing w:line="240" w:lineRule="auto"/>
              <w:ind w:left="116.33277893066406" w:firstLine="0"/>
              <w:rPr>
                <w:rFonts w:ascii="Book Antiqua" w:cs="Book Antiqua" w:eastAsia="Book Antiqua" w:hAnsi="Book Antiqua"/>
                <w:sz w:val="20"/>
                <w:szCs w:val="20"/>
              </w:rPr>
            </w:pPr>
            <w:r w:rsidDel="00000000" w:rsidR="00000000" w:rsidRPr="00000000">
              <w:rPr>
                <w:rFonts w:ascii="Book Antiqua" w:cs="Book Antiqua" w:eastAsia="Book Antiqua" w:hAnsi="Book Antiqua"/>
                <w:b w:val="1"/>
                <w:bCs w:val="1"/>
                <w:sz w:val="20"/>
                <w:szCs w:val="20"/>
                <w:rtl w:val="0"/>
              </w:rPr>
              <w:t xml:space="preserve">Theology</w:t>
            </w:r>
            <w:r w:rsidDel="00000000" w:rsidR="00000000" w:rsidRPr="00000000">
              <w:rPr>
                <w:rtl w:val="0"/>
              </w:rPr>
            </w:r>
          </w:p>
        </w:tc>
        <w:tc>
          <w:tcPr>
            <w:shd w:fill="f3f3f3" w:val="clear"/>
            <w:tcMar>
              <w:top w:w="0.0" w:type="dxa"/>
              <w:left w:w="0.0" w:type="dxa"/>
              <w:bottom w:w="0.0" w:type="dxa"/>
              <w:right w:w="0.0" w:type="dxa"/>
            </w:tcMar>
            <w:vAlign w:val="bottom"/>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shd w:fill="f3f3f3" w:val="clear"/>
            <w:tcMar>
              <w:top w:w="0.0" w:type="dxa"/>
              <w:left w:w="0.0" w:type="dxa"/>
              <w:bottom w:w="0.0" w:type="dxa"/>
              <w:right w:w="0.0" w:type="dxa"/>
            </w:tcMar>
            <w:vAlign w:val="bottom"/>
          </w:tcPr>
          <w:p w:rsidR="00000000" w:rsidDel="00000000" w:rsidP="00000000" w:rsidRDefault="00000000" w:rsidRPr="00000000" w14:paraId="0000000D">
            <w:pPr>
              <w:widowControl w:val="0"/>
              <w:spacing w:line="240" w:lineRule="auto"/>
              <w:ind w:left="121.41117095947266" w:firstLine="0"/>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Required </w:t>
            </w:r>
          </w:p>
        </w:tc>
        <w:tc>
          <w:tcPr>
            <w:shd w:fill="f3f3f3" w:val="clear"/>
            <w:tcMar>
              <w:top w:w="0.0" w:type="dxa"/>
              <w:left w:w="0.0" w:type="dxa"/>
              <w:bottom w:w="0.0" w:type="dxa"/>
              <w:right w:w="0.0" w:type="dxa"/>
            </w:tcMar>
            <w:vAlign w:val="bottom"/>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r>
      <w:tr>
        <w:trPr>
          <w:cantSplit w:val="0"/>
          <w:trHeight w:val="316.8" w:hRule="atLeast"/>
          <w:tblHeader w:val="0"/>
        </w:trPr>
        <w:tc>
          <w:tcPr>
            <w:tcMar>
              <w:top w:w="0.0" w:type="dxa"/>
              <w:left w:w="0.0" w:type="dxa"/>
              <w:bottom w:w="0.0" w:type="dxa"/>
              <w:right w:w="0.0" w:type="dxa"/>
            </w:tcMar>
            <w:vAlign w:val="bottom"/>
          </w:tcPr>
          <w:p w:rsidR="00000000" w:rsidDel="00000000" w:rsidP="00000000" w:rsidRDefault="00000000" w:rsidRPr="00000000" w14:paraId="0000000F">
            <w:pPr>
              <w:widowControl w:val="0"/>
              <w:spacing w:line="240" w:lineRule="auto"/>
              <w:ind w:left="117.18238830566406" w:firstLine="0"/>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PAS 161 Foundations of Theology I</w:t>
            </w:r>
          </w:p>
        </w:tc>
        <w:tc>
          <w:tcPr>
            <w:tcMar>
              <w:top w:w="0.0" w:type="dxa"/>
              <w:left w:w="0.0" w:type="dxa"/>
              <w:bottom w:w="0.0" w:type="dxa"/>
              <w:right w:w="0.0" w:type="dxa"/>
            </w:tcMar>
            <w:vAlign w:val="bottom"/>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tcMar>
              <w:top w:w="0.0" w:type="dxa"/>
              <w:left w:w="0.0" w:type="dxa"/>
              <w:bottom w:w="0.0" w:type="dxa"/>
              <w:right w:w="0.0" w:type="dxa"/>
            </w:tcMar>
            <w:vAlign w:val="bottom"/>
          </w:tcPr>
          <w:p w:rsidR="00000000" w:rsidDel="00000000" w:rsidP="00000000" w:rsidRDefault="00000000" w:rsidRPr="00000000" w14:paraId="00000011">
            <w:pPr>
              <w:widowControl w:val="0"/>
              <w:spacing w:line="240" w:lineRule="auto"/>
              <w:ind w:left="121.41117095947266" w:firstLine="0"/>
              <w:rPr>
                <w:rFonts w:ascii="Book Antiqua" w:cs="Book Antiqua" w:eastAsia="Book Antiqua" w:hAnsi="Book Antiqua"/>
                <w:sz w:val="19.920000076293945"/>
                <w:szCs w:val="19.920000076293945"/>
              </w:rPr>
            </w:pPr>
            <w:r w:rsidDel="00000000" w:rsidR="00000000" w:rsidRPr="00000000">
              <w:rPr>
                <w:rFonts w:ascii="Book Antiqua" w:cs="Book Antiqua" w:eastAsia="Book Antiqua" w:hAnsi="Book Antiqua"/>
                <w:sz w:val="19.920000076293945"/>
                <w:szCs w:val="19.920000076293945"/>
                <w:rtl w:val="0"/>
              </w:rPr>
              <w:t xml:space="preserve">Theology Elective</w:t>
            </w:r>
          </w:p>
        </w:tc>
        <w:tc>
          <w:tcPr>
            <w:tcMar>
              <w:top w:w="0.0" w:type="dxa"/>
              <w:left w:w="0.0" w:type="dxa"/>
              <w:bottom w:w="0.0" w:type="dxa"/>
              <w:right w:w="0.0" w:type="dxa"/>
            </w:tcMar>
            <w:vAlign w:val="bottom"/>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r>
      <w:tr>
        <w:trPr>
          <w:cantSplit w:val="0"/>
          <w:trHeight w:val="316.8" w:hRule="atLeast"/>
          <w:tblHeader w:val="0"/>
        </w:trPr>
        <w:tc>
          <w:tcPr>
            <w:tcMar>
              <w:top w:w="0.0" w:type="dxa"/>
              <w:left w:w="0.0" w:type="dxa"/>
              <w:bottom w:w="0.0" w:type="dxa"/>
              <w:right w:w="0.0" w:type="dxa"/>
            </w:tcMar>
            <w:vAlign w:val="bottom"/>
          </w:tcPr>
          <w:p w:rsidR="00000000" w:rsidDel="00000000" w:rsidP="00000000" w:rsidRDefault="00000000" w:rsidRPr="00000000" w14:paraId="00000013">
            <w:pPr>
              <w:widowControl w:val="0"/>
              <w:spacing w:line="240" w:lineRule="auto"/>
              <w:ind w:left="117.18238830566406" w:firstLine="0"/>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PAS 162 Foundations of Theology II </w:t>
            </w:r>
          </w:p>
        </w:tc>
        <w:tc>
          <w:tcPr>
            <w:tcMar>
              <w:top w:w="0.0" w:type="dxa"/>
              <w:left w:w="0.0" w:type="dxa"/>
              <w:bottom w:w="0.0" w:type="dxa"/>
              <w:right w:w="0.0" w:type="dxa"/>
            </w:tcMar>
            <w:vAlign w:val="bottom"/>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tcMar>
              <w:top w:w="0.0" w:type="dxa"/>
              <w:left w:w="0.0" w:type="dxa"/>
              <w:bottom w:w="0.0" w:type="dxa"/>
              <w:right w:w="0.0" w:type="dxa"/>
            </w:tcMar>
            <w:vAlign w:val="bottom"/>
          </w:tcPr>
          <w:p w:rsidR="00000000" w:rsidDel="00000000" w:rsidP="00000000" w:rsidRDefault="00000000" w:rsidRPr="00000000" w14:paraId="00000015">
            <w:pPr>
              <w:widowControl w:val="0"/>
              <w:spacing w:line="240" w:lineRule="auto"/>
              <w:ind w:left="121.41117095947266" w:firstLine="0"/>
              <w:rPr>
                <w:rFonts w:ascii="Book Antiqua" w:cs="Book Antiqua" w:eastAsia="Book Antiqua" w:hAnsi="Book Antiqua"/>
                <w:sz w:val="19.920000076293945"/>
                <w:szCs w:val="19.920000076293945"/>
              </w:rPr>
            </w:pPr>
            <w:r w:rsidDel="00000000" w:rsidR="00000000" w:rsidRPr="00000000">
              <w:rPr>
                <w:rFonts w:ascii="Book Antiqua" w:cs="Book Antiqua" w:eastAsia="Book Antiqua" w:hAnsi="Book Antiqua"/>
                <w:sz w:val="19.920000076293945"/>
                <w:szCs w:val="19.920000076293945"/>
                <w:rtl w:val="0"/>
              </w:rPr>
              <w:t xml:space="preserve">Philosophy Elective:</w:t>
            </w:r>
          </w:p>
        </w:tc>
        <w:tc>
          <w:tcPr>
            <w:tcMar>
              <w:top w:w="0.0" w:type="dxa"/>
              <w:left w:w="0.0" w:type="dxa"/>
              <w:bottom w:w="0.0" w:type="dxa"/>
              <w:right w:w="0.0" w:type="dxa"/>
            </w:tcMar>
            <w:vAlign w:val="bottom"/>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r>
      <w:tr>
        <w:trPr>
          <w:cantSplit w:val="0"/>
          <w:trHeight w:val="316.8" w:hRule="atLeast"/>
          <w:tblHeader w:val="0"/>
        </w:trPr>
        <w:tc>
          <w:tcPr>
            <w:shd w:fill="f3f3f3" w:val="clear"/>
            <w:tcMar>
              <w:top w:w="0.0" w:type="dxa"/>
              <w:left w:w="0.0" w:type="dxa"/>
              <w:bottom w:w="0.0" w:type="dxa"/>
              <w:right w:w="0.0" w:type="dxa"/>
            </w:tcMar>
            <w:vAlign w:val="bottom"/>
          </w:tcPr>
          <w:p w:rsidR="00000000" w:rsidDel="00000000" w:rsidP="00000000" w:rsidRDefault="00000000" w:rsidRPr="00000000" w14:paraId="00000017">
            <w:pPr>
              <w:widowControl w:val="0"/>
              <w:spacing w:line="240" w:lineRule="auto"/>
              <w:ind w:left="121.19037628173828" w:firstLine="0"/>
              <w:rPr>
                <w:rFonts w:ascii="Book Antiqua" w:cs="Book Antiqua" w:eastAsia="Book Antiqua" w:hAnsi="Book Antiqua"/>
                <w:sz w:val="20"/>
                <w:szCs w:val="20"/>
              </w:rPr>
            </w:pPr>
            <w:r w:rsidDel="00000000" w:rsidR="00000000" w:rsidRPr="00000000">
              <w:rPr>
                <w:rFonts w:ascii="Book Antiqua" w:cs="Book Antiqua" w:eastAsia="Book Antiqua" w:hAnsi="Book Antiqua"/>
                <w:b w:val="1"/>
                <w:bCs w:val="1"/>
                <w:sz w:val="20"/>
                <w:szCs w:val="20"/>
                <w:rtl w:val="0"/>
              </w:rPr>
              <w:t xml:space="preserve">Philosophy</w:t>
            </w:r>
            <w:r w:rsidDel="00000000" w:rsidR="00000000" w:rsidRPr="00000000">
              <w:rPr>
                <w:rtl w:val="0"/>
              </w:rPr>
            </w:r>
          </w:p>
        </w:tc>
        <w:tc>
          <w:tcPr>
            <w:shd w:fill="f3f3f3" w:val="clear"/>
            <w:tcMar>
              <w:top w:w="0.0" w:type="dxa"/>
              <w:left w:w="0.0" w:type="dxa"/>
              <w:bottom w:w="0.0" w:type="dxa"/>
              <w:right w:w="0.0" w:type="dxa"/>
            </w:tcMar>
            <w:vAlign w:val="bottom"/>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tcMar>
              <w:top w:w="0.0" w:type="dxa"/>
              <w:left w:w="0.0" w:type="dxa"/>
              <w:bottom w:w="0.0" w:type="dxa"/>
              <w:right w:w="0.0" w:type="dxa"/>
            </w:tcMar>
            <w:vAlign w:val="bottom"/>
          </w:tcPr>
          <w:p w:rsidR="00000000" w:rsidDel="00000000" w:rsidP="00000000" w:rsidRDefault="00000000" w:rsidRPr="00000000" w14:paraId="00000019">
            <w:pPr>
              <w:widowControl w:val="0"/>
              <w:spacing w:line="240" w:lineRule="auto"/>
              <w:ind w:left="121.41117095947266" w:firstLine="0"/>
              <w:rPr>
                <w:rFonts w:ascii="Book Antiqua" w:cs="Book Antiqua" w:eastAsia="Book Antiqua" w:hAnsi="Book Antiqua"/>
                <w:sz w:val="19.920000076293945"/>
                <w:szCs w:val="19.920000076293945"/>
              </w:rPr>
            </w:pPr>
            <w:r w:rsidDel="00000000" w:rsidR="00000000" w:rsidRPr="00000000">
              <w:rPr>
                <w:rFonts w:ascii="Book Antiqua" w:cs="Book Antiqua" w:eastAsia="Book Antiqua" w:hAnsi="Book Antiqua"/>
                <w:sz w:val="19.920000076293945"/>
                <w:szCs w:val="19.920000076293945"/>
                <w:rtl w:val="0"/>
              </w:rPr>
              <w:t xml:space="preserve">English/Humanities Elective:</w:t>
            </w:r>
          </w:p>
        </w:tc>
        <w:tc>
          <w:tcPr>
            <w:tcMar>
              <w:top w:w="0.0" w:type="dxa"/>
              <w:left w:w="0.0" w:type="dxa"/>
              <w:bottom w:w="0.0" w:type="dxa"/>
              <w:right w:w="0.0" w:type="dxa"/>
            </w:tcMar>
            <w:vAlign w:val="bottom"/>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r>
      <w:tr>
        <w:trPr>
          <w:cantSplit w:val="0"/>
          <w:trHeight w:val="316.8" w:hRule="atLeast"/>
          <w:tblHeader w:val="0"/>
        </w:trPr>
        <w:tc>
          <w:tcPr>
            <w:tcMar>
              <w:top w:w="0.0" w:type="dxa"/>
              <w:left w:w="0.0" w:type="dxa"/>
              <w:bottom w:w="0.0" w:type="dxa"/>
              <w:right w:w="0.0" w:type="dxa"/>
            </w:tcMar>
            <w:vAlign w:val="bottom"/>
          </w:tcPr>
          <w:p w:rsidR="00000000" w:rsidDel="00000000" w:rsidP="00000000" w:rsidRDefault="00000000" w:rsidRPr="00000000" w14:paraId="0000001B">
            <w:pPr>
              <w:widowControl w:val="0"/>
              <w:spacing w:line="240" w:lineRule="auto"/>
              <w:ind w:left="117.18238830566406" w:firstLine="0"/>
              <w:rPr>
                <w:rFonts w:ascii="Book Antiqua" w:cs="Book Antiqua" w:eastAsia="Book Antiqua" w:hAnsi="Book Antiqua"/>
                <w:sz w:val="19.920000076293945"/>
                <w:szCs w:val="19.920000076293945"/>
              </w:rPr>
            </w:pPr>
            <w:r w:rsidDel="00000000" w:rsidR="00000000" w:rsidRPr="00000000">
              <w:rPr>
                <w:rFonts w:ascii="Book Antiqua" w:cs="Book Antiqua" w:eastAsia="Book Antiqua" w:hAnsi="Book Antiqua"/>
                <w:sz w:val="19.920000076293945"/>
                <w:szCs w:val="19.920000076293945"/>
                <w:rtl w:val="0"/>
              </w:rPr>
              <w:t xml:space="preserve">PHS 121 Logic</w:t>
            </w:r>
          </w:p>
        </w:tc>
        <w:tc>
          <w:tcPr>
            <w:tcMar>
              <w:top w:w="0.0" w:type="dxa"/>
              <w:left w:w="0.0" w:type="dxa"/>
              <w:bottom w:w="0.0" w:type="dxa"/>
              <w:right w:w="0.0" w:type="dxa"/>
            </w:tcMar>
            <w:vAlign w:val="bottom"/>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tcMar>
              <w:top w:w="0.0" w:type="dxa"/>
              <w:left w:w="0.0" w:type="dxa"/>
              <w:bottom w:w="0.0" w:type="dxa"/>
              <w:right w:w="0.0" w:type="dxa"/>
            </w:tcMar>
            <w:vAlign w:val="bottom"/>
          </w:tcPr>
          <w:p w:rsidR="00000000" w:rsidDel="00000000" w:rsidP="00000000" w:rsidRDefault="00000000" w:rsidRPr="00000000" w14:paraId="0000001D">
            <w:pPr>
              <w:widowControl w:val="0"/>
              <w:spacing w:line="240" w:lineRule="auto"/>
              <w:ind w:left="121.41117095947266" w:firstLine="0"/>
              <w:rPr>
                <w:rFonts w:ascii="Book Antiqua" w:cs="Book Antiqua" w:eastAsia="Book Antiqua" w:hAnsi="Book Antiqua"/>
                <w:sz w:val="19.920000076293945"/>
                <w:szCs w:val="19.920000076293945"/>
              </w:rPr>
            </w:pPr>
            <w:r w:rsidDel="00000000" w:rsidR="00000000" w:rsidRPr="00000000">
              <w:rPr>
                <w:rFonts w:ascii="Book Antiqua" w:cs="Book Antiqua" w:eastAsia="Book Antiqua" w:hAnsi="Book Antiqua"/>
                <w:sz w:val="19.920000076293945"/>
                <w:szCs w:val="19.920000076293945"/>
                <w:rtl w:val="0"/>
              </w:rPr>
              <w:t xml:space="preserve">History/Social Science Elective:</w:t>
            </w:r>
          </w:p>
        </w:tc>
        <w:tc>
          <w:tcPr>
            <w:tcMar>
              <w:top w:w="0.0" w:type="dxa"/>
              <w:left w:w="0.0" w:type="dxa"/>
              <w:bottom w:w="0.0" w:type="dxa"/>
              <w:right w:w="0.0" w:type="dxa"/>
            </w:tcMar>
            <w:vAlign w:val="bottom"/>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r>
      <w:tr>
        <w:trPr>
          <w:cantSplit w:val="0"/>
          <w:trHeight w:val="316.8" w:hRule="atLeast"/>
          <w:tblHeader w:val="0"/>
        </w:trPr>
        <w:tc>
          <w:tcPr>
            <w:tcMar>
              <w:top w:w="0.0" w:type="dxa"/>
              <w:left w:w="0.0" w:type="dxa"/>
              <w:bottom w:w="0.0" w:type="dxa"/>
              <w:right w:w="0.0" w:type="dxa"/>
            </w:tcMar>
            <w:vAlign w:val="bottom"/>
          </w:tcPr>
          <w:p w:rsidR="00000000" w:rsidDel="00000000" w:rsidP="00000000" w:rsidRDefault="00000000" w:rsidRPr="00000000" w14:paraId="0000001F">
            <w:pPr>
              <w:widowControl w:val="0"/>
              <w:spacing w:line="240" w:lineRule="auto"/>
              <w:ind w:left="117.18238830566406" w:firstLine="0"/>
              <w:rPr>
                <w:rFonts w:ascii="Book Antiqua" w:cs="Book Antiqua" w:eastAsia="Book Antiqua" w:hAnsi="Book Antiqua"/>
                <w:sz w:val="19.920000076293945"/>
                <w:szCs w:val="19.920000076293945"/>
              </w:rPr>
            </w:pPr>
            <w:r w:rsidDel="00000000" w:rsidR="00000000" w:rsidRPr="00000000">
              <w:rPr>
                <w:rFonts w:ascii="Book Antiqua" w:cs="Book Antiqua" w:eastAsia="Book Antiqua" w:hAnsi="Book Antiqua"/>
                <w:sz w:val="19.920000076293945"/>
                <w:szCs w:val="19.920000076293945"/>
                <w:rtl w:val="0"/>
              </w:rPr>
              <w:t xml:space="preserve">PHS 201 (421) Philosophy of Nature</w:t>
            </w:r>
          </w:p>
        </w:tc>
        <w:tc>
          <w:tcPr>
            <w:tcMar>
              <w:top w:w="0.0" w:type="dxa"/>
              <w:left w:w="0.0" w:type="dxa"/>
              <w:bottom w:w="0.0" w:type="dxa"/>
              <w:right w:w="0.0" w:type="dxa"/>
            </w:tcMar>
            <w:vAlign w:val="bottom"/>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tcMar>
              <w:top w:w="0.0" w:type="dxa"/>
              <w:left w:w="0.0" w:type="dxa"/>
              <w:bottom w:w="0.0" w:type="dxa"/>
              <w:right w:w="0.0" w:type="dxa"/>
            </w:tcMar>
            <w:vAlign w:val="bottom"/>
          </w:tcPr>
          <w:p w:rsidR="00000000" w:rsidDel="00000000" w:rsidP="00000000" w:rsidRDefault="00000000" w:rsidRPr="00000000" w14:paraId="00000021">
            <w:pPr>
              <w:widowControl w:val="0"/>
              <w:spacing w:line="240" w:lineRule="auto"/>
              <w:ind w:left="121.41117095947266" w:firstLine="0"/>
              <w:rPr>
                <w:rFonts w:ascii="Book Antiqua" w:cs="Book Antiqua" w:eastAsia="Book Antiqua" w:hAnsi="Book Antiqua"/>
                <w:sz w:val="19.920000076293945"/>
                <w:szCs w:val="19.920000076293945"/>
              </w:rPr>
            </w:pPr>
            <w:r w:rsidDel="00000000" w:rsidR="00000000" w:rsidRPr="00000000">
              <w:rPr>
                <w:rFonts w:ascii="Book Antiqua" w:cs="Book Antiqua" w:eastAsia="Book Antiqua" w:hAnsi="Book Antiqua"/>
                <w:sz w:val="19.920000076293945"/>
                <w:szCs w:val="19.920000076293945"/>
                <w:rtl w:val="0"/>
              </w:rPr>
              <w:t xml:space="preserve">Natural Science Elective:</w:t>
            </w:r>
          </w:p>
        </w:tc>
        <w:tc>
          <w:tcPr>
            <w:tcMar>
              <w:top w:w="0.0" w:type="dxa"/>
              <w:left w:w="0.0" w:type="dxa"/>
              <w:bottom w:w="0.0" w:type="dxa"/>
              <w:right w:w="0.0" w:type="dxa"/>
            </w:tcMar>
            <w:vAlign w:val="bottom"/>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r>
      <w:tr>
        <w:trPr>
          <w:cantSplit w:val="0"/>
          <w:trHeight w:val="316.8" w:hRule="atLeast"/>
          <w:tblHeader w:val="0"/>
        </w:trPr>
        <w:tc>
          <w:tcPr>
            <w:shd w:fill="f3f3f3" w:val="clear"/>
            <w:tcMar>
              <w:top w:w="0.0" w:type="dxa"/>
              <w:left w:w="0.0" w:type="dxa"/>
              <w:bottom w:w="0.0" w:type="dxa"/>
              <w:right w:w="0.0" w:type="dxa"/>
            </w:tcMar>
            <w:vAlign w:val="bottom"/>
          </w:tcPr>
          <w:p w:rsidR="00000000" w:rsidDel="00000000" w:rsidP="00000000" w:rsidRDefault="00000000" w:rsidRPr="00000000" w14:paraId="00000023">
            <w:pPr>
              <w:widowControl w:val="0"/>
              <w:spacing w:line="240" w:lineRule="auto"/>
              <w:ind w:left="121.41117095947266" w:firstLine="0"/>
              <w:rPr>
                <w:rFonts w:ascii="Book Antiqua" w:cs="Book Antiqua" w:eastAsia="Book Antiqua" w:hAnsi="Book Antiqua"/>
                <w:sz w:val="20"/>
                <w:szCs w:val="20"/>
              </w:rPr>
            </w:pPr>
            <w:r w:rsidDel="00000000" w:rsidR="00000000" w:rsidRPr="00000000">
              <w:rPr>
                <w:rFonts w:ascii="Book Antiqua" w:cs="Book Antiqua" w:eastAsia="Book Antiqua" w:hAnsi="Book Antiqua"/>
                <w:b w:val="1"/>
                <w:bCs w:val="1"/>
                <w:sz w:val="20"/>
                <w:szCs w:val="20"/>
                <w:rtl w:val="0"/>
              </w:rPr>
              <w:t xml:space="preserve">English in the Humanities</w:t>
            </w:r>
            <w:r w:rsidDel="00000000" w:rsidR="00000000" w:rsidRPr="00000000">
              <w:rPr>
                <w:rtl w:val="0"/>
              </w:rPr>
            </w:r>
          </w:p>
        </w:tc>
        <w:tc>
          <w:tcPr>
            <w:shd w:fill="f3f3f3" w:val="clear"/>
            <w:tcMar>
              <w:top w:w="0.0" w:type="dxa"/>
              <w:left w:w="0.0" w:type="dxa"/>
              <w:bottom w:w="0.0" w:type="dxa"/>
              <w:right w:w="0.0" w:type="dxa"/>
            </w:tcMar>
            <w:vAlign w:val="bottom"/>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shd w:fill="f3f3f3" w:val="clear"/>
            <w:tcMar>
              <w:top w:w="0.0" w:type="dxa"/>
              <w:left w:w="0.0" w:type="dxa"/>
              <w:bottom w:w="0.0" w:type="dxa"/>
              <w:right w:w="0.0" w:type="dxa"/>
            </w:tcMar>
            <w:vAlign w:val="bottom"/>
          </w:tcPr>
          <w:p w:rsidR="00000000" w:rsidDel="00000000" w:rsidP="00000000" w:rsidRDefault="00000000" w:rsidRPr="00000000" w14:paraId="00000025">
            <w:pPr>
              <w:widowControl w:val="0"/>
              <w:spacing w:line="240" w:lineRule="auto"/>
              <w:ind w:left="121.41117095947266" w:firstLine="0"/>
              <w:rPr>
                <w:rFonts w:ascii="Book Antiqua" w:cs="Book Antiqua" w:eastAsia="Book Antiqua" w:hAnsi="Book Antiqua"/>
                <w:sz w:val="20"/>
                <w:szCs w:val="20"/>
              </w:rPr>
            </w:pPr>
            <w:r w:rsidDel="00000000" w:rsidR="00000000" w:rsidRPr="00000000">
              <w:rPr>
                <w:rFonts w:ascii="Book Antiqua" w:cs="Book Antiqua" w:eastAsia="Book Antiqua" w:hAnsi="Book Antiqua"/>
                <w:b w:val="1"/>
                <w:bCs w:val="1"/>
                <w:sz w:val="20"/>
                <w:szCs w:val="20"/>
                <w:rtl w:val="0"/>
              </w:rPr>
              <w:t xml:space="preserve">Electives</w:t>
            </w:r>
            <w:r w:rsidDel="00000000" w:rsidR="00000000" w:rsidRPr="00000000">
              <w:rPr>
                <w:rtl w:val="0"/>
              </w:rPr>
            </w:r>
          </w:p>
        </w:tc>
        <w:tc>
          <w:tcPr>
            <w:shd w:fill="f3f3f3" w:val="clear"/>
            <w:tcMar>
              <w:top w:w="0.0" w:type="dxa"/>
              <w:left w:w="0.0" w:type="dxa"/>
              <w:bottom w:w="0.0" w:type="dxa"/>
              <w:right w:w="0.0" w:type="dxa"/>
            </w:tcMar>
            <w:vAlign w:val="bottom"/>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r>
      <w:tr>
        <w:trPr>
          <w:cantSplit w:val="0"/>
          <w:trHeight w:val="316.8" w:hRule="atLeast"/>
          <w:tblHeader w:val="0"/>
        </w:trPr>
        <w:tc>
          <w:tcPr>
            <w:tcMar>
              <w:top w:w="0.0" w:type="dxa"/>
              <w:left w:w="0.0" w:type="dxa"/>
              <w:bottom w:w="0.0" w:type="dxa"/>
              <w:right w:w="0.0" w:type="dxa"/>
            </w:tcMar>
            <w:vAlign w:val="bottom"/>
          </w:tcPr>
          <w:p w:rsidR="00000000" w:rsidDel="00000000" w:rsidP="00000000" w:rsidRDefault="00000000" w:rsidRPr="00000000" w14:paraId="00000027">
            <w:pPr>
              <w:widowControl w:val="0"/>
              <w:spacing w:line="240" w:lineRule="auto"/>
              <w:ind w:left="117.97920227050781" w:firstLine="0"/>
              <w:rPr>
                <w:rFonts w:ascii="Book Antiqua" w:cs="Book Antiqua" w:eastAsia="Book Antiqua" w:hAnsi="Book Antiqua"/>
                <w:sz w:val="19.920000076293945"/>
                <w:szCs w:val="19.920000076293945"/>
              </w:rPr>
            </w:pPr>
            <w:r w:rsidDel="00000000" w:rsidR="00000000" w:rsidRPr="00000000">
              <w:rPr>
                <w:rFonts w:ascii="Book Antiqua" w:cs="Book Antiqua" w:eastAsia="Book Antiqua" w:hAnsi="Book Antiqua"/>
                <w:sz w:val="19.920000076293945"/>
                <w:szCs w:val="19.920000076293945"/>
                <w:rtl w:val="0"/>
              </w:rPr>
              <w:t xml:space="preserve">ENG 115 Writing and Composition</w:t>
            </w:r>
          </w:p>
        </w:tc>
        <w:tc>
          <w:tcPr>
            <w:tcMar>
              <w:top w:w="0.0" w:type="dxa"/>
              <w:left w:w="0.0" w:type="dxa"/>
              <w:bottom w:w="0.0" w:type="dxa"/>
              <w:right w:w="0.0" w:type="dxa"/>
            </w:tcMar>
            <w:vAlign w:val="bottom"/>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tcMar>
              <w:top w:w="0.0" w:type="dxa"/>
              <w:left w:w="0.0" w:type="dxa"/>
              <w:bottom w:w="0.0" w:type="dxa"/>
              <w:right w:w="0.0" w:type="dxa"/>
            </w:tcMar>
            <w:vAlign w:val="bottom"/>
          </w:tcPr>
          <w:p w:rsidR="00000000" w:rsidDel="00000000" w:rsidP="00000000" w:rsidRDefault="00000000" w:rsidRPr="00000000" w14:paraId="00000029">
            <w:pPr>
              <w:widowControl w:val="0"/>
              <w:spacing w:line="240" w:lineRule="auto"/>
              <w:ind w:left="121.41117095947266" w:firstLine="0"/>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Elective: </w:t>
            </w:r>
          </w:p>
        </w:tc>
        <w:tc>
          <w:tcPr>
            <w:tcMar>
              <w:top w:w="0.0" w:type="dxa"/>
              <w:left w:w="0.0" w:type="dxa"/>
              <w:bottom w:w="0.0" w:type="dxa"/>
              <w:right w:w="0.0" w:type="dxa"/>
            </w:tcMar>
            <w:vAlign w:val="bottom"/>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41117095947266" w:right="0" w:firstLine="0"/>
              <w:jc w:val="left"/>
              <w:rPr>
                <w:rFonts w:ascii="Book Antiqua" w:cs="Book Antiqua" w:eastAsia="Book Antiqua" w:hAnsi="Book Antiqua"/>
                <w:sz w:val="20"/>
                <w:szCs w:val="20"/>
              </w:rPr>
            </w:pPr>
            <w:r w:rsidDel="00000000" w:rsidR="00000000" w:rsidRPr="00000000">
              <w:rPr>
                <w:rtl w:val="0"/>
              </w:rPr>
            </w:r>
          </w:p>
        </w:tc>
      </w:tr>
      <w:tr>
        <w:trPr>
          <w:cantSplit w:val="0"/>
          <w:trHeight w:val="316.8" w:hRule="atLeast"/>
          <w:tblHeader w:val="0"/>
        </w:trPr>
        <w:tc>
          <w:tcPr>
            <w:tcMar>
              <w:top w:w="0.0" w:type="dxa"/>
              <w:left w:w="0.0" w:type="dxa"/>
              <w:bottom w:w="0.0" w:type="dxa"/>
              <w:right w:w="0.0" w:type="dxa"/>
            </w:tcMar>
            <w:vAlign w:val="bottom"/>
          </w:tcPr>
          <w:p w:rsidR="00000000" w:rsidDel="00000000" w:rsidP="00000000" w:rsidRDefault="00000000" w:rsidRPr="00000000" w14:paraId="0000002B">
            <w:pPr>
              <w:widowControl w:val="0"/>
              <w:spacing w:line="240" w:lineRule="auto"/>
              <w:ind w:left="117.97920227050781" w:firstLine="0"/>
              <w:rPr>
                <w:rFonts w:ascii="Book Antiqua" w:cs="Book Antiqua" w:eastAsia="Book Antiqua" w:hAnsi="Book Antiqua"/>
                <w:sz w:val="19.920000076293945"/>
                <w:szCs w:val="19.920000076293945"/>
              </w:rPr>
            </w:pPr>
            <w:r w:rsidDel="00000000" w:rsidR="00000000" w:rsidRPr="00000000">
              <w:rPr>
                <w:rFonts w:ascii="Book Antiqua" w:cs="Book Antiqua" w:eastAsia="Book Antiqua" w:hAnsi="Book Antiqua"/>
                <w:sz w:val="19.920000076293945"/>
                <w:szCs w:val="19.920000076293945"/>
                <w:rtl w:val="0"/>
              </w:rPr>
              <w:t xml:space="preserve">HUM 125 Sacred Humanities </w:t>
            </w:r>
          </w:p>
        </w:tc>
        <w:tc>
          <w:tcPr>
            <w:tcMar>
              <w:top w:w="0.0" w:type="dxa"/>
              <w:left w:w="0.0" w:type="dxa"/>
              <w:bottom w:w="0.0" w:type="dxa"/>
              <w:right w:w="0.0" w:type="dxa"/>
            </w:tcMar>
            <w:vAlign w:val="bottom"/>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tcMar>
              <w:top w:w="0.0" w:type="dxa"/>
              <w:left w:w="0.0" w:type="dxa"/>
              <w:bottom w:w="0.0" w:type="dxa"/>
              <w:right w:w="0.0" w:type="dxa"/>
            </w:tcMar>
            <w:vAlign w:val="bottom"/>
          </w:tcPr>
          <w:p w:rsidR="00000000" w:rsidDel="00000000" w:rsidP="00000000" w:rsidRDefault="00000000" w:rsidRPr="00000000" w14:paraId="0000002D">
            <w:pPr>
              <w:widowControl w:val="0"/>
              <w:spacing w:line="240" w:lineRule="auto"/>
              <w:ind w:left="121.41117095947266" w:firstLine="0"/>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Elective: </w:t>
            </w:r>
          </w:p>
        </w:tc>
        <w:tc>
          <w:tcPr>
            <w:tcMar>
              <w:top w:w="0.0" w:type="dxa"/>
              <w:left w:w="0.0" w:type="dxa"/>
              <w:bottom w:w="0.0" w:type="dxa"/>
              <w:right w:w="0.0" w:type="dxa"/>
            </w:tcMar>
            <w:vAlign w:val="bottom"/>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41117095947266" w:right="0" w:firstLine="0"/>
              <w:jc w:val="left"/>
              <w:rPr>
                <w:rFonts w:ascii="Book Antiqua" w:cs="Book Antiqua" w:eastAsia="Book Antiqua" w:hAnsi="Book Antiqua"/>
                <w:sz w:val="20"/>
                <w:szCs w:val="20"/>
              </w:rPr>
            </w:pPr>
            <w:r w:rsidDel="00000000" w:rsidR="00000000" w:rsidRPr="00000000">
              <w:rPr>
                <w:rtl w:val="0"/>
              </w:rPr>
            </w:r>
          </w:p>
        </w:tc>
      </w:tr>
      <w:tr>
        <w:trPr>
          <w:cantSplit w:val="0"/>
          <w:trHeight w:val="316.8" w:hRule="atLeast"/>
          <w:tblHeader w:val="0"/>
        </w:trPr>
        <w:tc>
          <w:tcPr>
            <w:shd w:fill="f3f3f3" w:val="clear"/>
            <w:tcMar>
              <w:top w:w="0.0" w:type="dxa"/>
              <w:left w:w="0.0" w:type="dxa"/>
              <w:bottom w:w="0.0" w:type="dxa"/>
              <w:right w:w="0.0" w:type="dxa"/>
            </w:tcMar>
            <w:vAlign w:val="bottom"/>
          </w:tcPr>
          <w:p w:rsidR="00000000" w:rsidDel="00000000" w:rsidP="00000000" w:rsidRDefault="00000000" w:rsidRPr="00000000" w14:paraId="0000002F">
            <w:pPr>
              <w:widowControl w:val="0"/>
              <w:spacing w:line="240" w:lineRule="auto"/>
              <w:ind w:left="120.30719757080078" w:firstLine="0"/>
              <w:rPr>
                <w:rFonts w:ascii="Book Antiqua" w:cs="Book Antiqua" w:eastAsia="Book Antiqua" w:hAnsi="Book Antiqua"/>
                <w:sz w:val="20"/>
                <w:szCs w:val="20"/>
              </w:rPr>
            </w:pPr>
            <w:r w:rsidDel="00000000" w:rsidR="00000000" w:rsidRPr="00000000">
              <w:rPr>
                <w:rFonts w:ascii="Book Antiqua" w:cs="Book Antiqua" w:eastAsia="Book Antiqua" w:hAnsi="Book Antiqua"/>
                <w:b w:val="1"/>
                <w:bCs w:val="1"/>
                <w:sz w:val="20"/>
                <w:szCs w:val="20"/>
                <w:rtl w:val="0"/>
              </w:rPr>
              <w:t xml:space="preserve">History in the Social Sciences</w:t>
            </w:r>
            <w:r w:rsidDel="00000000" w:rsidR="00000000" w:rsidRPr="00000000">
              <w:rPr>
                <w:rtl w:val="0"/>
              </w:rPr>
            </w:r>
          </w:p>
        </w:tc>
        <w:tc>
          <w:tcPr>
            <w:shd w:fill="f3f3f3" w:val="clear"/>
            <w:tcMar>
              <w:top w:w="0.0" w:type="dxa"/>
              <w:left w:w="0.0" w:type="dxa"/>
              <w:bottom w:w="0.0" w:type="dxa"/>
              <w:right w:w="0.0" w:type="dxa"/>
            </w:tcMar>
            <w:vAlign w:val="bottom"/>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tcMar>
              <w:top w:w="0.0" w:type="dxa"/>
              <w:left w:w="0.0" w:type="dxa"/>
              <w:bottom w:w="0.0" w:type="dxa"/>
              <w:right w:w="0.0" w:type="dxa"/>
            </w:tcMar>
            <w:vAlign w:val="bottom"/>
          </w:tcPr>
          <w:p w:rsidR="00000000" w:rsidDel="00000000" w:rsidP="00000000" w:rsidRDefault="00000000" w:rsidRPr="00000000" w14:paraId="00000031">
            <w:pPr>
              <w:widowControl w:val="0"/>
              <w:spacing w:line="240" w:lineRule="auto"/>
              <w:ind w:left="121.41117095947266" w:firstLine="0"/>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Elective: </w:t>
            </w:r>
          </w:p>
        </w:tc>
        <w:tc>
          <w:tcPr>
            <w:tcMar>
              <w:top w:w="0.0" w:type="dxa"/>
              <w:left w:w="0.0" w:type="dxa"/>
              <w:bottom w:w="0.0" w:type="dxa"/>
              <w:right w:w="0.0" w:type="dxa"/>
            </w:tcMar>
            <w:vAlign w:val="bottom"/>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41117095947266" w:right="0" w:firstLine="0"/>
              <w:jc w:val="left"/>
              <w:rPr>
                <w:rFonts w:ascii="Book Antiqua" w:cs="Book Antiqua" w:eastAsia="Book Antiqua" w:hAnsi="Book Antiqua"/>
                <w:sz w:val="20"/>
                <w:szCs w:val="20"/>
              </w:rPr>
            </w:pPr>
            <w:r w:rsidDel="00000000" w:rsidR="00000000" w:rsidRPr="00000000">
              <w:rPr>
                <w:rtl w:val="0"/>
              </w:rPr>
            </w:r>
          </w:p>
        </w:tc>
      </w:tr>
      <w:tr>
        <w:trPr>
          <w:cantSplit w:val="0"/>
          <w:trHeight w:val="316.8" w:hRule="atLeast"/>
          <w:tblHeader w:val="0"/>
        </w:trPr>
        <w:tc>
          <w:tcPr>
            <w:tcMar>
              <w:top w:w="0.0" w:type="dxa"/>
              <w:left w:w="0.0" w:type="dxa"/>
              <w:bottom w:w="0.0" w:type="dxa"/>
              <w:right w:w="0.0" w:type="dxa"/>
            </w:tcMar>
            <w:vAlign w:val="bottom"/>
          </w:tcPr>
          <w:p w:rsidR="00000000" w:rsidDel="00000000" w:rsidP="00000000" w:rsidRDefault="00000000" w:rsidRPr="00000000" w14:paraId="00000033">
            <w:pPr>
              <w:widowControl w:val="0"/>
              <w:spacing w:line="240" w:lineRule="auto"/>
              <w:ind w:left="117.18238830566406" w:firstLine="0"/>
              <w:rPr>
                <w:rFonts w:ascii="Book Antiqua" w:cs="Book Antiqua" w:eastAsia="Book Antiqua" w:hAnsi="Book Antiqua"/>
                <w:sz w:val="19.920000076293945"/>
                <w:szCs w:val="19.920000076293945"/>
              </w:rPr>
            </w:pPr>
            <w:r w:rsidDel="00000000" w:rsidR="00000000" w:rsidRPr="00000000">
              <w:rPr>
                <w:rFonts w:ascii="Book Antiqua" w:cs="Book Antiqua" w:eastAsia="Book Antiqua" w:hAnsi="Book Antiqua"/>
                <w:sz w:val="19.920000076293945"/>
                <w:szCs w:val="19.920000076293945"/>
                <w:rtl w:val="0"/>
              </w:rPr>
              <w:t xml:space="preserve">HIS 101 Western Civilization I</w:t>
            </w:r>
          </w:p>
        </w:tc>
        <w:tc>
          <w:tcPr>
            <w:tcMar>
              <w:top w:w="0.0" w:type="dxa"/>
              <w:left w:w="0.0" w:type="dxa"/>
              <w:bottom w:w="0.0" w:type="dxa"/>
              <w:right w:w="0.0" w:type="dxa"/>
            </w:tcMar>
            <w:vAlign w:val="bottom"/>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tcMar>
              <w:top w:w="0.0" w:type="dxa"/>
              <w:left w:w="0.0" w:type="dxa"/>
              <w:bottom w:w="0.0" w:type="dxa"/>
              <w:right w:w="0.0" w:type="dxa"/>
            </w:tcMar>
            <w:vAlign w:val="bottom"/>
          </w:tcPr>
          <w:p w:rsidR="00000000" w:rsidDel="00000000" w:rsidP="00000000" w:rsidRDefault="00000000" w:rsidRPr="00000000" w14:paraId="00000035">
            <w:pPr>
              <w:widowControl w:val="0"/>
              <w:spacing w:line="240" w:lineRule="auto"/>
              <w:ind w:left="121.41117095947266" w:firstLine="0"/>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Elective: </w:t>
            </w:r>
          </w:p>
        </w:tc>
        <w:tc>
          <w:tcPr>
            <w:tcMar>
              <w:top w:w="0.0" w:type="dxa"/>
              <w:left w:w="0.0" w:type="dxa"/>
              <w:bottom w:w="0.0" w:type="dxa"/>
              <w:right w:w="0.0" w:type="dxa"/>
            </w:tcMar>
            <w:vAlign w:val="bottom"/>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41117095947266" w:right="0" w:firstLine="0"/>
              <w:jc w:val="left"/>
              <w:rPr>
                <w:rFonts w:ascii="Book Antiqua" w:cs="Book Antiqua" w:eastAsia="Book Antiqua" w:hAnsi="Book Antiqua"/>
                <w:sz w:val="20"/>
                <w:szCs w:val="20"/>
              </w:rPr>
            </w:pPr>
            <w:r w:rsidDel="00000000" w:rsidR="00000000" w:rsidRPr="00000000">
              <w:rPr>
                <w:rtl w:val="0"/>
              </w:rPr>
            </w:r>
          </w:p>
        </w:tc>
      </w:tr>
      <w:tr>
        <w:trPr>
          <w:cantSplit w:val="0"/>
          <w:trHeight w:val="316.8" w:hRule="atLeast"/>
          <w:tblHeader w:val="0"/>
        </w:trPr>
        <w:tc>
          <w:tcPr>
            <w:tcMar>
              <w:top w:w="0.0" w:type="dxa"/>
              <w:left w:w="0.0" w:type="dxa"/>
              <w:bottom w:w="0.0" w:type="dxa"/>
              <w:right w:w="0.0" w:type="dxa"/>
            </w:tcMar>
            <w:vAlign w:val="bottom"/>
          </w:tcPr>
          <w:p w:rsidR="00000000" w:rsidDel="00000000" w:rsidP="00000000" w:rsidRDefault="00000000" w:rsidRPr="00000000" w14:paraId="00000037">
            <w:pPr>
              <w:widowControl w:val="0"/>
              <w:spacing w:line="240" w:lineRule="auto"/>
              <w:ind w:left="117.18238830566406" w:firstLine="0"/>
              <w:rPr>
                <w:rFonts w:ascii="Book Antiqua" w:cs="Book Antiqua" w:eastAsia="Book Antiqua" w:hAnsi="Book Antiqua"/>
                <w:sz w:val="19.920000076293945"/>
                <w:szCs w:val="19.920000076293945"/>
              </w:rPr>
            </w:pPr>
            <w:r w:rsidDel="00000000" w:rsidR="00000000" w:rsidRPr="00000000">
              <w:rPr>
                <w:rFonts w:ascii="Book Antiqua" w:cs="Book Antiqua" w:eastAsia="Book Antiqua" w:hAnsi="Book Antiqua"/>
                <w:sz w:val="19.920000076293945"/>
                <w:szCs w:val="19.920000076293945"/>
                <w:rtl w:val="0"/>
              </w:rPr>
              <w:t xml:space="preserve">HIS 102 Western Civilization II</w:t>
            </w:r>
          </w:p>
        </w:tc>
        <w:tc>
          <w:tcPr>
            <w:tcMar>
              <w:top w:w="0.0" w:type="dxa"/>
              <w:left w:w="0.0" w:type="dxa"/>
              <w:bottom w:w="0.0" w:type="dxa"/>
              <w:right w:w="0.0" w:type="dxa"/>
            </w:tcMar>
            <w:vAlign w:val="bottom"/>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tcMar>
              <w:top w:w="0.0" w:type="dxa"/>
              <w:left w:w="0.0" w:type="dxa"/>
              <w:bottom w:w="0.0" w:type="dxa"/>
              <w:right w:w="0.0" w:type="dxa"/>
            </w:tcMar>
            <w:vAlign w:val="bottom"/>
          </w:tcPr>
          <w:p w:rsidR="00000000" w:rsidDel="00000000" w:rsidP="00000000" w:rsidRDefault="00000000" w:rsidRPr="00000000" w14:paraId="00000039">
            <w:pPr>
              <w:widowControl w:val="0"/>
              <w:spacing w:line="240" w:lineRule="auto"/>
              <w:ind w:left="121.41117095947266" w:firstLine="0"/>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Elective: </w:t>
            </w:r>
          </w:p>
        </w:tc>
        <w:tc>
          <w:tcPr>
            <w:tcMar>
              <w:top w:w="0.0" w:type="dxa"/>
              <w:left w:w="0.0" w:type="dxa"/>
              <w:bottom w:w="0.0" w:type="dxa"/>
              <w:right w:w="0.0" w:type="dxa"/>
            </w:tcMar>
            <w:vAlign w:val="bottom"/>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41117095947266" w:right="0" w:firstLine="0"/>
              <w:jc w:val="left"/>
              <w:rPr>
                <w:rFonts w:ascii="Book Antiqua" w:cs="Book Antiqua" w:eastAsia="Book Antiqua" w:hAnsi="Book Antiqua"/>
                <w:sz w:val="20"/>
                <w:szCs w:val="20"/>
              </w:rPr>
            </w:pPr>
            <w:r w:rsidDel="00000000" w:rsidR="00000000" w:rsidRPr="00000000">
              <w:rPr>
                <w:rtl w:val="0"/>
              </w:rPr>
            </w:r>
          </w:p>
        </w:tc>
      </w:tr>
      <w:tr>
        <w:trPr>
          <w:cantSplit w:val="0"/>
          <w:trHeight w:val="316.8" w:hRule="atLeast"/>
          <w:tblHeader w:val="0"/>
        </w:trPr>
        <w:tc>
          <w:tcPr>
            <w:shd w:fill="f3f3f3" w:val="clear"/>
            <w:tcMar>
              <w:top w:w="0.0" w:type="dxa"/>
              <w:left w:w="0.0" w:type="dxa"/>
              <w:bottom w:w="0.0" w:type="dxa"/>
              <w:right w:w="0.0" w:type="dxa"/>
            </w:tcMar>
            <w:vAlign w:val="bottom"/>
          </w:tcPr>
          <w:p w:rsidR="00000000" w:rsidDel="00000000" w:rsidP="00000000" w:rsidRDefault="00000000" w:rsidRPr="00000000" w14:paraId="0000003B">
            <w:pPr>
              <w:widowControl w:val="0"/>
              <w:spacing w:line="240" w:lineRule="auto"/>
              <w:ind w:left="124.72320556640625" w:firstLine="0"/>
              <w:rPr>
                <w:rFonts w:ascii="Book Antiqua" w:cs="Book Antiqua" w:eastAsia="Book Antiqua" w:hAnsi="Book Antiqua"/>
                <w:sz w:val="20"/>
                <w:szCs w:val="20"/>
              </w:rPr>
            </w:pPr>
            <w:r w:rsidDel="00000000" w:rsidR="00000000" w:rsidRPr="00000000">
              <w:rPr>
                <w:rFonts w:ascii="Book Antiqua" w:cs="Book Antiqua" w:eastAsia="Book Antiqua" w:hAnsi="Book Antiqua"/>
                <w:b w:val="1"/>
                <w:bCs w:val="1"/>
                <w:sz w:val="20"/>
                <w:szCs w:val="20"/>
                <w:rtl w:val="0"/>
              </w:rPr>
              <w:t xml:space="preserve">Mathematical and Natural Sciences</w:t>
            </w:r>
            <w:r w:rsidDel="00000000" w:rsidR="00000000" w:rsidRPr="00000000">
              <w:rPr>
                <w:rtl w:val="0"/>
              </w:rPr>
            </w:r>
          </w:p>
        </w:tc>
        <w:tc>
          <w:tcPr>
            <w:shd w:fill="f3f3f3" w:val="clear"/>
            <w:tcMar>
              <w:top w:w="0.0" w:type="dxa"/>
              <w:left w:w="0.0" w:type="dxa"/>
              <w:bottom w:w="0.0" w:type="dxa"/>
              <w:right w:w="0.0" w:type="dxa"/>
            </w:tcMar>
            <w:vAlign w:val="bottom"/>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gridSpan w:val="2"/>
            <w:vMerge w:val="restart"/>
            <w:tcMar>
              <w:top w:w="0.0" w:type="dxa"/>
              <w:left w:w="0.0" w:type="dxa"/>
              <w:bottom w:w="0.0" w:type="dxa"/>
              <w:right w:w="0.0" w:type="dxa"/>
            </w:tcMar>
          </w:tcPr>
          <w:p w:rsidR="00000000" w:rsidDel="00000000" w:rsidP="00000000" w:rsidRDefault="00000000" w:rsidRPr="00000000" w14:paraId="0000003D">
            <w:pPr>
              <w:widowControl w:val="0"/>
              <w:spacing w:line="240" w:lineRule="auto"/>
              <w:ind w:left="121.41117095947266" w:firstLine="0"/>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Notes: </w:t>
            </w:r>
          </w:p>
        </w:tc>
      </w:tr>
      <w:tr>
        <w:trPr>
          <w:cantSplit w:val="0"/>
          <w:trHeight w:val="316.8" w:hRule="atLeast"/>
          <w:tblHeader w:val="0"/>
        </w:trPr>
        <w:tc>
          <w:tcPr>
            <w:tcMar>
              <w:top w:w="0.0" w:type="dxa"/>
              <w:left w:w="0.0" w:type="dxa"/>
              <w:bottom w:w="0.0" w:type="dxa"/>
              <w:right w:w="0.0" w:type="dxa"/>
            </w:tcMar>
            <w:vAlign w:val="bottom"/>
          </w:tcPr>
          <w:p w:rsidR="00000000" w:rsidDel="00000000" w:rsidP="00000000" w:rsidRDefault="00000000" w:rsidRPr="00000000" w14:paraId="0000003F">
            <w:pPr>
              <w:widowControl w:val="0"/>
              <w:spacing w:line="240" w:lineRule="auto"/>
              <w:ind w:left="115.38959503173828" w:firstLine="0"/>
              <w:rPr>
                <w:rFonts w:ascii="Book Antiqua" w:cs="Book Antiqua" w:eastAsia="Book Antiqua" w:hAnsi="Book Antiqua"/>
                <w:sz w:val="19.920000076293945"/>
                <w:szCs w:val="19.920000076293945"/>
              </w:rPr>
            </w:pPr>
            <w:r w:rsidDel="00000000" w:rsidR="00000000" w:rsidRPr="00000000">
              <w:rPr>
                <w:rFonts w:ascii="Book Antiqua" w:cs="Book Antiqua" w:eastAsia="Book Antiqua" w:hAnsi="Book Antiqua"/>
                <w:sz w:val="19.920000076293945"/>
                <w:szCs w:val="19.920000076293945"/>
                <w:rtl w:val="0"/>
              </w:rPr>
              <w:t xml:space="preserve">SCM 100 Our Physical World</w:t>
            </w:r>
          </w:p>
        </w:tc>
        <w:tc>
          <w:tcPr>
            <w:tcMar>
              <w:top w:w="0.0" w:type="dxa"/>
              <w:left w:w="0.0" w:type="dxa"/>
              <w:bottom w:w="0.0" w:type="dxa"/>
              <w:right w:w="0.0" w:type="dxa"/>
            </w:tcMar>
            <w:vAlign w:val="bottom"/>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gridSpan w:val="2"/>
            <w:vMerge w:val="continue"/>
            <w:tcMar>
              <w:top w:w="0.0" w:type="dxa"/>
              <w:left w:w="0.0" w:type="dxa"/>
              <w:bottom w:w="0.0" w:type="dxa"/>
              <w:right w:w="0.0" w:type="dxa"/>
            </w:tcMar>
          </w:tcPr>
          <w:p w:rsidR="00000000" w:rsidDel="00000000" w:rsidP="00000000" w:rsidRDefault="00000000" w:rsidRPr="00000000" w14:paraId="00000041">
            <w:pPr>
              <w:widowControl w:val="0"/>
              <w:spacing w:after="0" w:before="0" w:line="240" w:lineRule="auto"/>
              <w:ind w:left="0" w:firstLine="0"/>
              <w:rPr>
                <w:rFonts w:ascii="Book Antiqua" w:cs="Book Antiqua" w:eastAsia="Book Antiqua" w:hAnsi="Book Antiqua"/>
                <w:sz w:val="20"/>
                <w:szCs w:val="20"/>
              </w:rPr>
            </w:pPr>
            <w:r w:rsidDel="00000000" w:rsidR="00000000" w:rsidRPr="00000000">
              <w:rPr>
                <w:rtl w:val="0"/>
              </w:rPr>
            </w:r>
          </w:p>
        </w:tc>
      </w:tr>
      <w:tr>
        <w:trPr>
          <w:cantSplit w:val="0"/>
          <w:trHeight w:val="316.8" w:hRule="atLeast"/>
          <w:tblHeader w:val="0"/>
        </w:trPr>
        <w:tc>
          <w:tcPr>
            <w:tcMar>
              <w:top w:w="0.0" w:type="dxa"/>
              <w:left w:w="0.0" w:type="dxa"/>
              <w:bottom w:w="0.0" w:type="dxa"/>
              <w:right w:w="0.0" w:type="dxa"/>
            </w:tcMar>
            <w:vAlign w:val="bottom"/>
          </w:tcPr>
          <w:p w:rsidR="00000000" w:rsidDel="00000000" w:rsidP="00000000" w:rsidRDefault="00000000" w:rsidRPr="00000000" w14:paraId="00000043">
            <w:pPr>
              <w:widowControl w:val="0"/>
              <w:spacing w:line="240" w:lineRule="auto"/>
              <w:ind w:left="115.38959503173828" w:firstLine="0"/>
              <w:rPr>
                <w:rFonts w:ascii="Book Antiqua" w:cs="Book Antiqua" w:eastAsia="Book Antiqua" w:hAnsi="Book Antiqua"/>
                <w:sz w:val="19.920000076293945"/>
                <w:szCs w:val="19.920000076293945"/>
              </w:rPr>
            </w:pPr>
            <w:r w:rsidDel="00000000" w:rsidR="00000000" w:rsidRPr="00000000">
              <w:rPr>
                <w:rFonts w:ascii="Book Antiqua" w:cs="Book Antiqua" w:eastAsia="Book Antiqua" w:hAnsi="Book Antiqua"/>
                <w:sz w:val="19.920000076293945"/>
                <w:szCs w:val="19.920000076293945"/>
                <w:rtl w:val="0"/>
              </w:rPr>
              <w:t xml:space="preserve">SCM 101 College Mathematics</w:t>
            </w:r>
          </w:p>
        </w:tc>
        <w:tc>
          <w:tcPr>
            <w:tcMar>
              <w:top w:w="0.0" w:type="dxa"/>
              <w:left w:w="0.0" w:type="dxa"/>
              <w:bottom w:w="0.0" w:type="dxa"/>
              <w:right w:w="0.0" w:type="dxa"/>
            </w:tcMar>
            <w:vAlign w:val="bottom"/>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18238830566406" w:right="0" w:firstLine="0"/>
              <w:jc w:val="left"/>
              <w:rPr>
                <w:rFonts w:ascii="Book Antiqua" w:cs="Book Antiqua" w:eastAsia="Book Antiqua" w:hAnsi="Book Antiqua"/>
                <w:sz w:val="20"/>
                <w:szCs w:val="20"/>
              </w:rPr>
            </w:pPr>
            <w:r w:rsidDel="00000000" w:rsidR="00000000" w:rsidRPr="00000000">
              <w:rPr>
                <w:rtl w:val="0"/>
              </w:rPr>
            </w:r>
          </w:p>
        </w:tc>
        <w:tc>
          <w:tcPr>
            <w:gridSpan w:val="2"/>
            <w:vMerge w:val="continue"/>
            <w:tcMar>
              <w:top w:w="0.0" w:type="dxa"/>
              <w:left w:w="0.0" w:type="dxa"/>
              <w:bottom w:w="0.0" w:type="dxa"/>
              <w:right w:w="0.0" w:type="dxa"/>
            </w:tcMar>
          </w:tcPr>
          <w:p w:rsidR="00000000" w:rsidDel="00000000" w:rsidP="00000000" w:rsidRDefault="00000000" w:rsidRPr="00000000" w14:paraId="00000045">
            <w:pPr>
              <w:widowControl w:val="0"/>
              <w:spacing w:after="0" w:before="0" w:line="240" w:lineRule="auto"/>
              <w:ind w:left="0" w:firstLine="0"/>
              <w:rPr>
                <w:rFonts w:ascii="Book Antiqua" w:cs="Book Antiqua" w:eastAsia="Book Antiqua" w:hAnsi="Book Antiqua"/>
                <w:b w:val="1"/>
                <w:bCs w:val="1"/>
                <w:sz w:val="20"/>
                <w:szCs w:val="20"/>
              </w:rPr>
            </w:pPr>
            <w:r w:rsidDel="00000000" w:rsidR="00000000" w:rsidRPr="00000000">
              <w:rPr>
                <w:rtl w:val="0"/>
              </w:rPr>
            </w:r>
          </w:p>
        </w:tc>
      </w:tr>
    </w:tbl>
    <w:p w:rsidR="00000000" w:rsidDel="00000000" w:rsidP="00000000" w:rsidRDefault="00000000" w:rsidRPr="00000000" w14:paraId="00000047">
      <w:pPr>
        <w:spacing w:line="240" w:lineRule="auto"/>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Basic Requirements:</w:t>
      </w:r>
    </w:p>
    <w:p w:rsidR="00000000" w:rsidDel="00000000" w:rsidP="00000000" w:rsidRDefault="00000000" w:rsidRPr="00000000" w14:paraId="00000048">
      <w:pPr>
        <w:spacing w:line="240" w:lineRule="auto"/>
        <w:ind w:left="720" w:firstLine="0"/>
        <w:rPr>
          <w:rFonts w:ascii="Book Antiqua" w:cs="Book Antiqua" w:eastAsia="Book Antiqua" w:hAnsi="Book Antiqua"/>
          <w:sz w:val="20"/>
          <w:szCs w:val="20"/>
        </w:rPr>
      </w:pPr>
      <w:r w:rsidDel="00000000" w:rsidR="00000000" w:rsidRPr="00000000">
        <w:rPr>
          <w:rFonts w:ascii="Book Antiqua" w:cs="Book Antiqua" w:eastAsia="Book Antiqua" w:hAnsi="Book Antiqua"/>
          <w:b w:val="1"/>
          <w:bCs w:val="1"/>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Book Antiqua" w:cs="Book Antiqua" w:eastAsia="Book Antiqua" w:hAnsi="Book Antiqua"/>
          <w:sz w:val="20"/>
          <w:szCs w:val="20"/>
          <w:rtl w:val="0"/>
        </w:rPr>
        <w:t xml:space="preserve">Undergraduate students must maintain a minimum cumulative GPA of 2.0.</w:t>
      </w:r>
    </w:p>
    <w:p w:rsidR="00000000" w:rsidDel="00000000" w:rsidP="00000000" w:rsidRDefault="00000000" w:rsidRPr="00000000" w14:paraId="00000049">
      <w:pPr>
        <w:spacing w:line="240" w:lineRule="auto"/>
        <w:ind w:left="720" w:firstLine="0"/>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Book Antiqua" w:cs="Book Antiqua" w:eastAsia="Book Antiqua" w:hAnsi="Book Antiqua"/>
          <w:sz w:val="20"/>
          <w:szCs w:val="20"/>
          <w:rtl w:val="0"/>
        </w:rPr>
        <w:t xml:space="preserve">A minimum of 60 credits is required to graduate.</w:t>
      </w:r>
    </w:p>
    <w:p w:rsidR="00000000" w:rsidDel="00000000" w:rsidP="00000000" w:rsidRDefault="00000000" w:rsidRPr="00000000" w14:paraId="0000004A">
      <w:pPr>
        <w:spacing w:line="240" w:lineRule="auto"/>
        <w:ind w:left="720" w:firstLine="0"/>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Book Antiqua" w:cs="Book Antiqua" w:eastAsia="Book Antiqua" w:hAnsi="Book Antiqua"/>
          <w:sz w:val="20"/>
          <w:szCs w:val="20"/>
          <w:rtl w:val="0"/>
        </w:rPr>
        <w:t xml:space="preserve">6 credits of language electives (GRK, LAT, HEB) are recommended.</w:t>
      </w:r>
    </w:p>
    <w:p w:rsidR="00000000" w:rsidDel="00000000" w:rsidP="00000000" w:rsidRDefault="00000000" w:rsidRPr="00000000" w14:paraId="0000004B">
      <w:pPr>
        <w:spacing w:line="240" w:lineRule="auto"/>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Acceptance Notes:</w:t>
      </w:r>
    </w:p>
    <w:p w:rsidR="00000000" w:rsidDel="00000000" w:rsidP="00000000" w:rsidRDefault="00000000" w:rsidRPr="00000000" w14:paraId="0000004C">
      <w:pPr>
        <w:spacing w:line="240" w:lineRule="auto"/>
        <w:rPr>
          <w:rFonts w:ascii="Book Antiqua" w:cs="Book Antiqua" w:eastAsia="Book Antiqua" w:hAnsi="Book Antiqua"/>
          <w:sz w:val="20"/>
          <w:szCs w:val="20"/>
        </w:rPr>
      </w:pPr>
      <w:r w:rsidDel="00000000" w:rsidR="00000000" w:rsidRPr="00000000">
        <w:rPr>
          <w:rFonts w:ascii="Book Antiqua" w:cs="Book Antiqua" w:eastAsia="Book Antiqua" w:hAnsi="Book Antiqua"/>
          <w:sz w:val="20"/>
          <w:szCs w:val="20"/>
          <w:rtl w:val="0"/>
        </w:rPr>
        <w:t xml:space="preserve">(Date) Congratulations on your acceptance! You have earned () transfer credits toward your degree. If you take courses elsewhere, please speak with your academic advisor to verify they will transfer. All Theology and Philosophy courses must come from a Cardinal Newman Guide school. We wish you success in your future academic endeavors at Holy Apostles.</w:t>
      </w:r>
    </w:p>
    <w:p w:rsidR="00000000" w:rsidDel="00000000" w:rsidP="00000000" w:rsidRDefault="00000000" w:rsidRPr="00000000" w14:paraId="0000004D">
      <w:pPr>
        <w:spacing w:line="240" w:lineRule="auto"/>
        <w:rPr>
          <w:rFonts w:ascii="Book Antiqua" w:cs="Book Antiqua" w:eastAsia="Book Antiqua" w:hAnsi="Book Antiqua"/>
          <w:b w:val="1"/>
          <w:bCs w:val="1"/>
          <w:sz w:val="20"/>
          <w:szCs w:val="20"/>
        </w:rPr>
      </w:pPr>
      <w:r w:rsidDel="00000000" w:rsidR="00000000" w:rsidRPr="00000000">
        <w:rPr>
          <w:rFonts w:ascii="Book Antiqua" w:cs="Book Antiqua" w:eastAsia="Book Antiqua" w:hAnsi="Book Antiqua"/>
          <w:b w:val="1"/>
          <w:bCs w:val="1"/>
          <w:sz w:val="20"/>
          <w:szCs w:val="20"/>
          <w:rtl w:val="0"/>
        </w:rPr>
        <w:t xml:space="preserve">Advising Notes:</w:t>
      </w:r>
    </w:p>
    <w:p w:rsidR="00000000" w:rsidDel="00000000" w:rsidP="00000000" w:rsidRDefault="00000000" w:rsidRPr="00000000" w14:paraId="0000004E">
      <w:pPr>
        <w:spacing w:line="240" w:lineRule="auto"/>
        <w:rPr>
          <w:rFonts w:ascii="Book Antiqua" w:cs="Book Antiqua" w:eastAsia="Book Antiqua" w:hAnsi="Book Antiqua"/>
          <w:b w:val="1"/>
          <w:bCs w:val="1"/>
          <w:sz w:val="20.079999923706055"/>
          <w:szCs w:val="20.079999923706055"/>
        </w:rPr>
      </w:pPr>
      <w:r w:rsidDel="00000000" w:rsidR="00000000" w:rsidRPr="00000000">
        <w:rPr>
          <w:rtl w:val="0"/>
        </w:rPr>
      </w:r>
    </w:p>
    <w:p w:rsidR="00000000" w:rsidDel="00000000" w:rsidP="00000000" w:rsidRDefault="00000000" w:rsidRPr="00000000" w14:paraId="0000004F">
      <w:pPr>
        <w:spacing w:line="240" w:lineRule="auto"/>
        <w:rPr>
          <w:rFonts w:ascii="Book Antiqua" w:cs="Book Antiqua" w:eastAsia="Book Antiqua" w:hAnsi="Book Antiqua"/>
          <w:b w:val="1"/>
          <w:bCs w:val="1"/>
          <w:sz w:val="20.079999923706055"/>
          <w:szCs w:val="20.079999923706055"/>
        </w:rPr>
      </w:pPr>
      <w:r w:rsidDel="00000000" w:rsidR="00000000" w:rsidRPr="00000000">
        <w:rPr>
          <w:rtl w:val="0"/>
        </w:rPr>
      </w:r>
    </w:p>
    <w:p w:rsidR="00000000" w:rsidDel="00000000" w:rsidP="00000000" w:rsidRDefault="00000000" w:rsidRPr="00000000" w14:paraId="00000050">
      <w:pPr>
        <w:spacing w:line="240" w:lineRule="auto"/>
        <w:rPr>
          <w:rFonts w:ascii="Book Antiqua" w:cs="Book Antiqua" w:eastAsia="Book Antiqua" w:hAnsi="Book Antiqua"/>
          <w:b w:val="1"/>
          <w:bCs w:val="1"/>
          <w:sz w:val="20.079999923706055"/>
          <w:szCs w:val="20.079999923706055"/>
        </w:rPr>
      </w:pPr>
      <w:r w:rsidDel="00000000" w:rsidR="00000000" w:rsidRPr="00000000">
        <w:rPr>
          <w:rtl w:val="0"/>
        </w:rPr>
      </w:r>
    </w:p>
    <w:p w:rsidR="00000000" w:rsidDel="00000000" w:rsidP="00000000" w:rsidRDefault="00000000" w:rsidRPr="00000000" w14:paraId="00000051">
      <w:pPr>
        <w:spacing w:line="240" w:lineRule="auto"/>
        <w:rPr>
          <w:rFonts w:ascii="Book Antiqua" w:cs="Book Antiqua" w:eastAsia="Book Antiqua" w:hAnsi="Book Antiqua"/>
          <w:b w:val="1"/>
          <w:bCs w:val="1"/>
          <w:sz w:val="20.079999923706055"/>
          <w:szCs w:val="20.079999923706055"/>
        </w:rPr>
      </w:pPr>
      <w:r w:rsidDel="00000000" w:rsidR="00000000" w:rsidRPr="00000000">
        <w:rPr>
          <w:rtl w:val="0"/>
        </w:rPr>
      </w:r>
    </w:p>
    <w:p w:rsidR="00000000" w:rsidDel="00000000" w:rsidP="00000000" w:rsidRDefault="00000000" w:rsidRPr="00000000" w14:paraId="00000052">
      <w:pPr>
        <w:widowControl w:val="0"/>
        <w:spacing w:before="55.53367614746094" w:line="240" w:lineRule="auto"/>
        <w:rPr>
          <w:rFonts w:ascii="Book Antiqua" w:cs="Book Antiqua" w:eastAsia="Book Antiqua" w:hAnsi="Book Antiqua"/>
          <w:sz w:val="18"/>
          <w:szCs w:val="18"/>
        </w:rPr>
      </w:pPr>
      <w:r w:rsidDel="00000000" w:rsidR="00000000" w:rsidRPr="00000000">
        <w:rPr>
          <w:rtl w:val="0"/>
        </w:rPr>
      </w:r>
    </w:p>
    <w:sectPr>
      <w:headerReference r:id="rId7" w:type="default"/>
      <w:footerReference r:id="rId8" w:type="default"/>
      <w:pgSz w:h="15840" w:w="12240" w:orient="portrait"/>
      <w:pgMar w:bottom="360" w:top="360" w:left="360" w:right="36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widowControl w:val="0"/>
      <w:spacing w:line="240" w:lineRule="auto"/>
      <w:jc w:val="both"/>
      <w:rPr>
        <w:rFonts w:ascii="Book Antiqua" w:cs="Book Antiqua" w:eastAsia="Book Antiqua" w:hAnsi="Book Antiqua"/>
        <w:sz w:val="14"/>
        <w:szCs w:val="14"/>
      </w:rPr>
    </w:pPr>
    <w:r w:rsidDel="00000000" w:rsidR="00000000" w:rsidRPr="00000000">
      <w:rPr>
        <w:rFonts w:ascii="Book Antiqua" w:cs="Book Antiqua" w:eastAsia="Book Antiqua" w:hAnsi="Book Antiqua"/>
        <w:sz w:val="14"/>
        <w:szCs w:val="14"/>
        <w:rtl w:val="0"/>
      </w:rPr>
      <w:t xml:space="preserve">33 Prospect Hill Road, Cromwell, Connecticut 06416 </w:t>
      <w:tab/>
      <w:tab/>
      <w:tab/>
      <w:tab/>
      <w:tab/>
      <w:tab/>
      <w:tab/>
      <w:tab/>
      <w:t xml:space="preserve">Undergraduate Admissions | 860-632-3000 </w:t>
    </w:r>
  </w:p>
  <w:p w:rsidR="00000000" w:rsidDel="00000000" w:rsidP="00000000" w:rsidRDefault="00000000" w:rsidRPr="00000000" w14:paraId="00000055">
    <w:pPr>
      <w:widowControl w:val="0"/>
      <w:spacing w:before="53.133544921875" w:line="240" w:lineRule="auto"/>
      <w:jc w:val="both"/>
      <w:rPr>
        <w:rFonts w:ascii="Book Antiqua" w:cs="Book Antiqua" w:eastAsia="Book Antiqua" w:hAnsi="Book Antiqua"/>
        <w:sz w:val="18"/>
        <w:szCs w:val="18"/>
      </w:rPr>
    </w:pPr>
    <w:r w:rsidDel="00000000" w:rsidR="00000000" w:rsidRPr="00000000">
      <w:rPr>
        <w:rFonts w:ascii="Book Antiqua" w:cs="Book Antiqua" w:eastAsia="Book Antiqua" w:hAnsi="Book Antiqua"/>
        <w:sz w:val="14"/>
        <w:szCs w:val="14"/>
        <w:rtl w:val="0"/>
      </w:rPr>
      <w:t xml:space="preserve">www.holyapostles.edu | info@holyapostles.edu </w:t>
      <w:tab/>
      <w:tab/>
      <w:tab/>
      <w:tab/>
      <w:tab/>
      <w:tab/>
      <w:t xml:space="preserve">   </w:t>
      <w:tab/>
      <w:tab/>
      <w:t xml:space="preserve">Undergraduate Advising | 860-632-3066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